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ac74" w14:textId="fbea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регулярные автомобильные перевозки пассажиров и багажа в городских сообщениях на территории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27 октября 2020 года № 650. Зарегистрировано Департаментом юстиции города Шымкент 27 октября 2020 года № 137. Утратило силу постановлением акимата города Шымкент от 30 декабря 2024 года № 6883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30.12.2024 № 6883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 июля 2003 года "Об автомобильном транспорте", акимат города Шымкент 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дифференцированный тариф на регулярные автомобильные перевозки пассажиров и багажа в городских сообщениях на территории города Шымкент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безналичной оплате проезда посредством электронной проездной карты либо дополнительными сервисами электронной оплаты – 70 (семьдесят)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оплате проезда наличными деньгами – 100 (сто)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Южно-Казахстанской области от 15 апреля 2016 года № 707 "Об установлении единого тарифа на регулярные автомобильные перевозки пассажиров и багажа в городском сообщении в городе Шымкент" (зарегистрировано в Реестре государственной регистрации нормативных правовых актов за № 3718, опубликовано 12 мая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пассажирского транспорта и автомобильных дорог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периодических печатных изданиях,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города Шымкент М. Исахова.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Ташкараев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2020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