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6ab1" w14:textId="faa6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29 марта 2019 года № 47/386-6с "Об утверждении положения о награждении Почетной грамотой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69/635-6с. Зарегистрировано Департаментом юстиции города Шымкент 29 сентября 2020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47/386-6с "Об утверждении положения о награждении Почетной грамотой города Шымкент" (зарегистрировано в Реестре государственной регистрации нормативных правовых актов за № 28, опубликовано в Эталонном контрольном банке нормативных правовых актов 16 апреля 2019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награждении Почетной грамотой города Шымкент: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вносится изменение в следующей редакции, текст на казахском языке не меняется: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награждении Почетной грамотой города Шымкент.".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Шымкент, утвержденный указанным решением: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вносится изменение в следующей редакции, текст на казахском языке не меняется: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награждении Почетной грамотой города Шымкент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регулирует порядок награждения Почетной грамотой города Шымкент.";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казахском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изменен, в тексте на русском языке не вносится изменение;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Почетной грамотой награждаются граждане города Шымкент, имеющие стаж работы в сфере службы указанных в 2 пункте настоящего Положения не менее 5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Награждение Почетной грамотой не присваивается лицам, имеющим судимость, а также ранее судимым, за исключением лиц, незаконно осужденных и впоследствии полностью реабилитированных по решению суда.";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Ходатайство о награждении гражданина и иностранного гражданина Почетной грамотой направляется в акимат города Шымкент с указанием фамилии, имени, отчества (при наличии), даты рождения, месяца, года рождения, сведений об образовании, полного наименования организации в соответствии с уставными или учредительными документами и сведений о месте работы с полным указанием занимаемой должности на дату обращения, сведений о трудовой деятельности, сведений о почетных званиях с имеющимися наградами в соответствии с пунктом 2 настоящего Положения.";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Документы, перечисленные в пункте 6 настоящего Положения, представляются в акимат города Шымкент для рассмотрения и согласования не позднее чем за пять дней до даты награждения.";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казахском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изменен, в тексте на русском языке не вносится изменение;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Лицо, лишенное Почетной грамоты по основаниям, предусмотренным пунктом 15 настоящего Положения, повторно не допускается рекомендация к присвоению указанного звания.".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