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6da8" w14:textId="c156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Шымкентского городского маслихата Южно-Казахстанской области от 29 мая 2018 года № 28/241-6с "Об установлении единых ставок фиксированного налога для всех налогоплательщиков, осуществляющих деятельность на территории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24 июля 2020 года № 68/602-6с. Зарегистрировано Департаментом юстиции города Шымкент 5 августа 2020 года № 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Казахстан" О налогах и других обязательных платежах в бюджет (Налоговый кодекс)",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Южно-Казахстанской области от 29 мая 2018 года № 28/241-6с "Об установлении единых ставок фиксированного налога для всех налогоплательщиков, осуществляющих деятельность на территории города Шымкент" (зарегистрировано в Реестре государственной регистрации нормативных правовых актов № 4635, опубликовано 22 июня 2018 года в газете "Панорама Шымкента" № 49).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Департамента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