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941c" w14:textId="b6d9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июля 2020 года № 59-348. Зарегистрировано Департаментом юстиции Алматинской области 5 августа 2020 года № 5589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Кербулакского районного маслихата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29 сентября 2015 года № 47-270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2020 года № 59-348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Кербулакского района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Кербулакского района (далее–специалисты).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 Кербулакского района".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социальной поддержки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оказания социальной поддержки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и возврата оказываемой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следующих случаях: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получателя на постоянное проживание за пределы Кербулакского района.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