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3c3" w14:textId="048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сентября 2020 года № 75-348. Зарегистрировано Департаментом юстиции Алматинской области 6 октября 2020 года № 5696.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Решение Жамбылского районного маслихата Алматинской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15-70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образования, здравоохранения, языка, спорта, культуры, связи с общественными объединениями, правовой реформе и законности".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25 сентября 2020 года № 75-348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КГУ "Детско-юношеская спортивная школа Жамбылского района" государственного учреждения "Отдел физической культуры и спорта Жамбылского района Алматинской области", улица Мажитова,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– от стадиона КГУ "Детско-юношеская спортивная школа Жамбылского района" государственного учреждения "Отдел физической культуры и спорта Жамбылского района Алматинской области" по улице Толе би до пересечения улиц Толе би и Караш батыра, далее по улице Караш батыра до пересечения улиц Караш батыра и Абая, далее по улице Абая до монумента "Бейбітшілік"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25 сентября 2020 года № 75-348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Жамбылского района для проведения мирных собраний.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