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5f63" w14:textId="573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Алакольском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21 октября 2020 года № 76-1. Зарегистрировано Департаментом юстиции Алматинской области 3 ноября 2020 года № 5726.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 внесенным решением Алакольского районного маслихата области Жетісу от 08.02.2024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Алакольского районного маслихата "О дополнительном регламентировании порядка проведения собраний, митингов, шествий, пикетов и демонстраций в Алакольском районе" от 01 апреля 2016 года № 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3799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июня 2016 года в информационно-правовой системе "Әділет").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молодежи, культуры, защиты здоровья, образования, труда, развитию социальной инфраструктуры, социальной защиты населения".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2020 года № 76-1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"Талапкер", на пересечении улиц Жалбы би и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 - от пересечения улиц Жалбы би и Достык по улице Жалбы би, до пересечения улиц Жалбы би и М. Ауэзова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-вдоль маршрута имеется уличное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2020 года № 76-1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определяет порядок использования специализированных мест для организации и проведения мирных собраний.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– места общего пользования или маршруты следования, определенные местным представительным органом Алакольского района для проведения мирных собраний.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"О противодействии терроризму".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