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6686" w14:textId="5d76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Аксуского районного маслихата от 14 апреля 2016 года № 2-8 "О дополнительном регламентировании порядка проведения собраний, митингов, шествий, пикетов и демонстраций в Аксуском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22 сентября 2020 года № 66-288. Зарегистрировано Департаментом юстиции Алматинской области 25 сентября 2020 года № 5672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Аксуского районного маслихата "О дополнительном регламентировании порядка проведения собраний, митингов, шествий, пикетов и демонстраций в Аксуском районе" от 14 апреля 2016 года № 2-8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3822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мая 2016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Аксуского районного маслихата Усенова Нурбола Каметкалиевича.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