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3033" w14:textId="ba33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Текелийского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26 мая 2020 года № 47-282. Зарегистрировано Департаментом юстиции Алматинской области 2 июня 2020 года № 5531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решения Текелийского городского маслихата: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повышений базовых ставок земельного налога и ставок единого земельного налога на не используемые земли сельскохозяйственного назначения по городу Текели" от 11 декабря 2018 года № 31-190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декабря 2018 года в Эталонном контрольном банке нормативных правовых актов Республики Казахстан);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установлений единых ставок фиксированного налога по городу Текели" от 11 декабря 2018 года № 31-191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4967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декабря 2018 года в Эталонном контрольном банке нормативных правовых актов Республики Казахстан).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Текелийского городского маслихата Менисову Бакытжану Запировичу.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 и подлежит официальному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