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378" w14:textId="49f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28 июня 2019 года № 266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апреля 2020 года № 152. Зарегистрировано Департаментом юстиции Алматинской области 8 апреля 2020 года № 5452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регламентов государственных услуг в сфере религиозной деятельности" от 28 июня 2019 года № 266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июля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по делам религий Алматинской области":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Байжуманова.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