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33b7" w14:textId="bdb3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Бозойского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2020 года № 615. Зарегистрировано Департаментом юстиции Актюбинской области 30 декабря 2020 года № 7882.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Бозойского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–40235,0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Бозойского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с 1 января 2021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№ 605 "Об утверждении Шалкарского районного бюджета на 2021-2023 годы" предусмотреть в бюджете Бозойского сельского округа объем передаваемой субвенции на 2021 год из районного бюджета в сумме 15400,0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решением Шалкарского районного маслихата от 22 декабря 2020 года №605 "Об утверждении Шалкарского районного бюджета на 2021-2023 год" учесть в бюджете Бозойского сельского округа на 2021 год из районного бюджета текущий целевой трансферт 3091,0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Бозойского сельского округ на 2021 год из областного бюджета текущий целевой трансферт в сумме 9171,0 тысяч тенге на внедрение новой системы оплаты труда государственных служащих.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исполениния бюджета сельского округа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2020 года № 615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2020 года № 615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2020 года № 615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