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8729" w14:textId="8288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621. Зарегистрировано Департаментом юстиции Актюбинской области 30 декабря 2020 года № 7878.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39564,9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- 38350,9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Тогызского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п №605 "Об утверждении Шалкарского районного бюджета на 2021-2023 годы" предусмотреть в бюджете сельского округа объем передаваемой субвенции на 2021 год из районного бюджета в сумме 12200,0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2021 год из районного бюджета текущий целевой трансферт в сумме 20557,9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5593,0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