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0a7" w14:textId="bc17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ноября 2020 года № 568. Зарегистрировано Департаментом юстиции Актюбинской области 11 ноября 2020 года № 7628.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"14456211,8" заменить цифрами "14365154,8";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"11409940,8" заменить цифрами "11318883,8";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"15346530,4" заменить цифрами "15255473,4";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"252034,0" заменить цифрами "288651,0";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"185184,0" заменить цифрами "155184,0";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"377544,0" заменить цифрами "341192,0";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"376631,0" заменить цифрами "421572,0";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"5500,0" заменить цифрами "1542,0";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"164057,0" заменить цифрами "33850,0";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"234546,0" заменить цифрами "179551,0";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"8625,0" заменить цифрами "9175,0";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"18016,0" заменить цифрами "20116,0";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"3522,0" заменить цифрами "3646,0";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"4375,0" заменить цифрами "1416,0";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"11288,0" заменить цифрами "8419,0";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"7144,0" заменить цифрами "8204,0";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"5000,0" заменить цифрами "5527,0";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оплату учителям дежурных классов в общеобразовательных школах – 26099,0 тысяч тенге.";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"286016,0" заменить цифрами "336533,0";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"231466,0" заменить цифрами "288080,0".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4 ноября 2020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отдельным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