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9727" w14:textId="75e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Шалкарского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июля 2020 года № 510. Зарегистрировано Департаментом юстиции Актюбинской области 15 июля 2020 года № 7309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13 июля 2020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решении Шалкарского районного маслихата признаваемых утратившими силу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14 декабря 2018 года № 282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района" (зарегистрированное в Реестре государственной регистрации нормативных правовых актов № 3-13-221, опубликованное 27 декабря 2018 года в Эталонном контрольном банке нормативных правовых актов Республики Казахстан в электронном виде);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мая 2019 года № 337 "О внесении изменений в решение Шалкарского районного маслихата от 14 декабря 2018 года № 282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района" (зарегистрированное в Реестре государственной регистрации нормативных правовых актов № 6135, опубликованное 27 мая 2019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19 февраля 2020 года № 429 "О внесении изменения в решение Шалкарского районного маслихата от 14 декабря 2018 года № 282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района" (зарегистрированное в Реестре государственной регистрации нормативных правовых актов № 6827, опубликованное 25 февраля 2020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