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176c" w14:textId="b221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октября 2017 года № 136 "Об определении размера и порядка оказания жилищной помощи в Шалкарском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26 июня 2020 года № 493. Зарегистрировано Департаментом юстиции Актюбинской области 1 июля 2020 года № 7239. Утратило силу решением Шалкарского районного маслихата Актюбинской области от 27 октября 2023 года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Шалкарского районного маслихата Актюбинской области от 27.10.2023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октября 2017 года № 136 "Об определении размера и порядка оказания жилищной помощи в Шалкарском районе" (зарегистрированное в Реестре государственной регистрации нормативных правовых актов № 5692, опубликованное 22 ноября 2017 года в газете "Шалкар")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в Шалкарском районе, определенным вышеуказанным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5 (пяти) процентов от совокупного дохода семьи (гражданина).";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оказывается по предъявленным поставщиками счетам на оплату коммунальных услуг за счет бюджетных средств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решения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