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5ab" w14:textId="bca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27 марта 2018 года № 194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марта 2020 года № 444. Зарегистрировано Департаментом юстиции Актюбинской области 17 марта 2020 года № 6886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марта 2018 года № 194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(зарегистрированное в Реестре государственной регистрации нормативных правовых актов № 3-13-183, опубликованное 12 апреля 2018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