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9ab3" w14:textId="d739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14 декабря 2018 года № 282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февраля 2020 года № 429. Зарегистрировано Департаментом юстиции Актюбинской области 24 февраля 2020 года № 6827. Утратило силу решением Шалкарского районного маслихата Актюбинской области от 13 июля 2020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13.07.2020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14 декабря 2018 года № 282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района" (зарегистрированное в Реестре государственной регистрации нормативных правовых актов № 3-13-221, опубликованное 27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и размере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Шалкарского района,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