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5e4e" w14:textId="fc95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Хромтауского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августа 2020 года № 495. Зарегистрировано Департаментом юстиции Актюбинской области 27 августа 2020 года № 7356.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Хромтауского района следующую социальную поддержку на 2020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25 декабря 2019 года № 395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Хромтауского района на 2020 год" (зарегистрированное в Реестре государственной регистрации нормативных правовых актов № 6633, опубликованное 31 декабря 2019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 Хромтауского районного маслихата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