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5ca7" w14:textId="fcd5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29 мая 2020 года № 169. Зарегистрировано Департаментом юстиции Актюбинской области 1 июня 2020 года № 7146.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Хромтауского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общей площадью 1332 гектаров, расположенный на территории Кызылсуского сельского округа Хромтауского района, без изьятия у землепользователей, для проведения операций по разведке твердых полезных ископаемых товарищество с ограниченной ответственностью "Восход-Oriel", сроком до 9 декабря 2025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Хромтауского района Актюбинской области от 17.07.2025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"Восход-Oriel" соблюдать требования законодательства Республики Казахстан при использовании земельного участка в целях проведения операций по разведке твердых полезных ископаемых.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Хромтауского района Актюбинской области от 17.07.2025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"Хромтауский районный отдел сельского хозяйства, ветеринарии и земельных отношений Актюбинской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Хромтауского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С.Жаконова.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Хромтауского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