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b1ec" w14:textId="028b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совместное постановление акимата и решение маслихата Хромтауского района от 7 августа 2012 года № 247/51 "О присвоении наименований улицам города Хромтау"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18 марта 2020 года № 118 и решение Хромтауского районного маслихата Актюбинской области от 18 марта 2020 года № 453. Зарегистрировано Департаментом юстиции Актюбинской области 30 марта 2020 года № 6925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Хромтауского района ПОСТАНОВИЛ и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Хромтауского района от 7 августа 2012 года № 247/51 "О присвоении наименований улицам города Хромтау" (зарегистрированное в Реестре государственной регистрации нормативных правовых актов за № 3414, опубликованное 20 сентября 2012 года в газете "Хромтау")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протоколом конференции граждан от 18 июня 2012 года № 2, с учетом мнения населения акимат Хромтауского района ПОСТАНОВИЛ и Хромтауский районный маслихат РЕШИЛ:";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1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совместного постановления и решения на русском языке слова "проспект Мира" заменить словами "проспект Победы", текст на казахском языке не меняется;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совместного постановления и решения на русском языке после слов "улица Новая" дополнить словами "улица Новая станция", текст на казахском языке не меняется.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Хромтауского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