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769d" w14:textId="0197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3 сентября 2020 года № 448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октября 2020 года № 451. Зарегистрировано Департаментом юстиции Актюбинской области 6 ноября 2020 года № 7591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3 сентября 2020 года № 448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Уилском районе" (зарегистрированное в Реестре государственной регистрации нормативных правовых актов № 7407, опубликованное 15 сентября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специализированные места для организации и проведения мирных собраний в Уилском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приложению 1 к настоящему решению.", текст на казахском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казахском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Ойыл ауданында пикеттеуді өткізуге тыйым салынған іргелес аумақтардың шекаралары осы шешімнің 2 қосымшасына сәйкес айқындалсын.", текст на русском языке не меняется;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 знак препинания в конце предложении ";,", заменить знаком препинания ".",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знак препинания в конце предложении ";", заменить знаком препинания ".";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 в Уилском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