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a7b4" w14:textId="00ca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10 июня 2015 года № 252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Темирского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октября 2020 года № 528. Зарегистрировано Департаментом юстиции Актюбинской области 4 ноября 2020 года № 7577. Утратило силу решением Темирского районного маслихата Актюбинской области от 18 марта 2022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18.03.2022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10 июня 2015 года № 252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Темирского района" (зарегистрированное в Реестре государственной регистрации нормативных правовых актов № 4387, опубликованное 3 июля 2015 года в газете "Темір")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№ 9946)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