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6944" w14:textId="cd9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2 марта 2018 года № 193 "Об установлении единых ставок фиксированного налога по Темирскому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2020 года № 446. Зарегистрировано Департаментом юстиции Актюбинской области 17 марта 2020 года № 6894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 марта 2018 года № 193 "Об установлении единых ставок фиксированного налога по Темирскому району" (зарегистрированное в Реестре государственной регистрации нормативных правовых актов № 3-10-178, опубликованное 2 апреля 2018 года в газете "Темір").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