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0263" w14:textId="0160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5 февраля 2020 года № 405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Мугалжарского района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октября 2020 года № 496. Зарегистрировано Департаментом юстиции Актюбинской области 16 октября 2020 года № 7542.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5 февраля 2020 года № 405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Мугалжарского района на 2020 год" (зарегистрированное в Реестре государственной регистрации нормативных правовых актов № 6802, опубликованное 11 февраля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Мугалжарского района на 2020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заменить словами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Мугалжарского района следующую социальную поддержку на 2020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 бюджетный кредит в сумме не превышающей одну тысячу пятисоткратного размера месячного расчетного показателя.".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Мугалжарского районного маслихата"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Мугалжарского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