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43d0" w14:textId="76f4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октября 2020 года № 493. Зарегистрировано Департаментом юстиции Актюбинской области 16 октября 2020 года № 7540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Мугалжарского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493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Мугалжарского района (далее – специалисты).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"Мугалжарский районный отдел занятости и социальных программ".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Мугалжарского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или ином порядке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