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ff90" w14:textId="420f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400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490. Зарегистрировано Департаментом юстиции Актюбинской области 2 сентября 2020 года № 7380.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400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за № 6754,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