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b3ce" w14:textId="dd0b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395 "Об утверждении бюджета Журынского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487. Зарегистрировано Департаментом юстиции Актюбинской области 2 сентября 2020 года № 7375.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395 "Об утверждении бюджета Журынского сельского округа на 2020-2022 годы" (зарегистрированное в Реестре государственной регистрации нормативных правовых актов за № 6759, опубликованное 27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"55 207,0 " заменить цифрами "56 350,0";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- цифры "52 895,0" заменить цифрами "54 038,0";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"55 207,0" заменить цифрами "114 871,8";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 тенге" заменить цифрами "- 58 521,8 тысяч тенге";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(использование профицита) бюджета – 58 521,8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58 521,8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Принять к сведению и руководству, что с 1 января 2020 года установлено: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2651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31 183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государственной базовой пенсионной выплаты – 17 641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минимальный размер пенсии – 40 441 тенге;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- 2 778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32 668 тенге.".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 № 395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Журынского сельского округа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-58 521,8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аппаратам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58 521,8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