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ecc9" w14:textId="db9e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395 "Об утверждении бюджета Журынского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марта 2020 года № 423. Зарегистрировано Департаментом юстиции Актюбинской области 6 апреля 2020 года № 6971.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395 "Об утверждении бюджета сельского округа Журынского на 2020-2022 годы" (зарегистрированное в Реестре государственной регистрации нормативных правовых актов № 6759,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55 207,0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2 288,0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52 895,0 тысяч тенге;";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"54 016,0" заменить цифрами "55 207,0".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 № 423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 № 395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