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b08d" w14:textId="c18b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февраля 2020 года № 405. Зарегистрировано Департаментом юстиции Актюбинской области 10 февраля 2020 года № 6802. Прекращено действие в связи с истечением срока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Мугалжарского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Преамбула с изменениями, внесенными решением Мугалжарского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Мугалжарского района следующую социальную поддержку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 бюджетный кредит в сумме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Тукешев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