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6c2b" w14:textId="5986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города Жем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6 января 2020 года № 388. Зарегистрировано Департаментом юстиции Актюбинской области 14 января 2020 года № 6696.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w:t>
      </w:r>
      <w:r>
        <w:rPr>
          <w:rFonts w:ascii="Times New Roman"/>
          <w:b/>
          <w:i w:val="false"/>
          <w:color w:val="000000"/>
          <w:sz w:val="28"/>
        </w:rPr>
        <w:t xml:space="preserve">соответствии с пунктом 2 </w:t>
      </w:r>
      <w:r>
        <w:rPr>
          <w:rFonts w:ascii="Times New Roman"/>
          <w:b w:val="false"/>
          <w:i w:val="false"/>
          <w:color w:val="000000"/>
          <w:sz w:val="28"/>
        </w:rPr>
        <w:t>статьи 9-1</w:t>
      </w:r>
      <w:r>
        <w:rPr>
          <w:rFonts w:ascii="Times New Roman"/>
          <w:b/>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Мугалжарский районный маслихат </w:t>
      </w:r>
      <w:r>
        <w:rPr>
          <w:rFonts w:ascii="Times New Roman"/>
          <w:b w:val="false"/>
          <w:i w:val="false"/>
          <w:color w:val="000000"/>
          <w:sz w:val="28"/>
        </w:rPr>
        <w:t>РЕШИЛ:</w:t>
      </w:r>
    </w:p>
    <w:bookmarkEnd w:id="0"/>
    <w:bookmarkStart w:name="z3" w:id="1"/>
    <w:p>
      <w:pPr>
        <w:spacing w:after="0"/>
        <w:ind w:left="0"/>
        <w:jc w:val="both"/>
      </w:pPr>
      <w:r>
        <w:rPr>
          <w:rFonts w:ascii="Times New Roman"/>
          <w:b w:val="false"/>
          <w:i w:val="false"/>
          <w:color w:val="000000"/>
          <w:sz w:val="28"/>
        </w:rPr>
        <w:t xml:space="preserve">
      1. Утвердить бюджет города Жем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2020 год в следующих объемах:</w:t>
      </w:r>
    </w:p>
    <w:bookmarkEnd w:id="1"/>
    <w:p>
      <w:pPr>
        <w:spacing w:after="0"/>
        <w:ind w:left="0"/>
        <w:jc w:val="both"/>
      </w:pPr>
      <w:r>
        <w:rPr>
          <w:rFonts w:ascii="Times New Roman"/>
          <w:b w:val="false"/>
          <w:i w:val="false"/>
          <w:color w:val="000000"/>
          <w:sz w:val="28"/>
        </w:rPr>
        <w:t>
      1) доходы – 78 064,0 тысяч тенге:</w:t>
      </w:r>
    </w:p>
    <w:p>
      <w:pPr>
        <w:spacing w:after="0"/>
        <w:ind w:left="0"/>
        <w:jc w:val="both"/>
      </w:pPr>
      <w:r>
        <w:rPr>
          <w:rFonts w:ascii="Times New Roman"/>
          <w:b w:val="false"/>
          <w:i w:val="false"/>
          <w:color w:val="000000"/>
          <w:sz w:val="28"/>
        </w:rPr>
        <w:t>
      налоговые поступления – 1 219,0 тысяч тенге;</w:t>
      </w:r>
    </w:p>
    <w:p>
      <w:pPr>
        <w:spacing w:after="0"/>
        <w:ind w:left="0"/>
        <w:jc w:val="both"/>
      </w:pPr>
      <w:r>
        <w:rPr>
          <w:rFonts w:ascii="Times New Roman"/>
          <w:b w:val="false"/>
          <w:i w:val="false"/>
          <w:color w:val="000000"/>
          <w:sz w:val="28"/>
        </w:rPr>
        <w:t>
      неналоговые поступления – 200,0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76 645,0 тысяч тенге;</w:t>
      </w:r>
    </w:p>
    <w:p>
      <w:pPr>
        <w:spacing w:after="0"/>
        <w:ind w:left="0"/>
        <w:jc w:val="both"/>
      </w:pPr>
      <w:r>
        <w:rPr>
          <w:rFonts w:ascii="Times New Roman"/>
          <w:b w:val="false"/>
          <w:i w:val="false"/>
          <w:color w:val="000000"/>
          <w:sz w:val="28"/>
        </w:rPr>
        <w:t>
      2) затраты – 79 051,6 тысяч тенге;</w:t>
      </w:r>
    </w:p>
    <w:p>
      <w:pPr>
        <w:spacing w:after="0"/>
        <w:ind w:left="0"/>
        <w:jc w:val="both"/>
      </w:pPr>
      <w:r>
        <w:rPr>
          <w:rFonts w:ascii="Times New Roman"/>
          <w:b w:val="false"/>
          <w:i w:val="false"/>
          <w:color w:val="000000"/>
          <w:sz w:val="28"/>
        </w:rPr>
        <w:t>
      3) чистое бюджетное кредитование – 0,0 тенге: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w:t>
      </w:r>
    </w:p>
    <w:p>
      <w:pPr>
        <w:spacing w:after="0"/>
        <w:ind w:left="0"/>
        <w:jc w:val="both"/>
      </w:pPr>
      <w:r>
        <w:rPr>
          <w:rFonts w:ascii="Times New Roman"/>
          <w:b w:val="false"/>
          <w:i w:val="false"/>
          <w:color w:val="000000"/>
          <w:sz w:val="28"/>
        </w:rPr>
        <w:t>
      приобретение финансовых активов – 0,0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тенге;</w:t>
      </w:r>
    </w:p>
    <w:p>
      <w:pPr>
        <w:spacing w:after="0"/>
        <w:ind w:left="0"/>
        <w:jc w:val="both"/>
      </w:pPr>
      <w:r>
        <w:rPr>
          <w:rFonts w:ascii="Times New Roman"/>
          <w:b w:val="false"/>
          <w:i w:val="false"/>
          <w:color w:val="000000"/>
          <w:sz w:val="28"/>
        </w:rPr>
        <w:t>
      5) дефицит (профицит) бюджета – - 987,5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987,5 тысяч тенге:</w:t>
      </w:r>
    </w:p>
    <w:bookmarkStart w:name="z22" w:id="2"/>
    <w:p>
      <w:pPr>
        <w:spacing w:after="0"/>
        <w:ind w:left="0"/>
        <w:jc w:val="both"/>
      </w:pPr>
      <w:r>
        <w:rPr>
          <w:rFonts w:ascii="Times New Roman"/>
          <w:b w:val="false"/>
          <w:i w:val="false"/>
          <w:color w:val="000000"/>
          <w:sz w:val="28"/>
        </w:rPr>
        <w:t>
      поступление займов – 0,0 тысяч тенге;</w:t>
      </w:r>
    </w:p>
    <w:bookmarkEnd w:id="2"/>
    <w:bookmarkStart w:name="z23" w:id="3"/>
    <w:p>
      <w:pPr>
        <w:spacing w:after="0"/>
        <w:ind w:left="0"/>
        <w:jc w:val="both"/>
      </w:pPr>
      <w:r>
        <w:rPr>
          <w:rFonts w:ascii="Times New Roman"/>
          <w:b w:val="false"/>
          <w:i w:val="false"/>
          <w:color w:val="000000"/>
          <w:sz w:val="28"/>
        </w:rPr>
        <w:t>
      погашение займов – 0,0 тысяч тенге;</w:t>
      </w:r>
    </w:p>
    <w:bookmarkEnd w:id="3"/>
    <w:p>
      <w:pPr>
        <w:spacing w:after="0"/>
        <w:ind w:left="0"/>
        <w:jc w:val="both"/>
      </w:pPr>
      <w:r>
        <w:rPr>
          <w:rFonts w:ascii="Times New Roman"/>
          <w:b w:val="false"/>
          <w:i w:val="false"/>
          <w:color w:val="000000"/>
          <w:sz w:val="28"/>
        </w:rPr>
        <w:t>
      используемые остатки бюджетных средств – 987,5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26.03.2020 </w:t>
      </w:r>
      <w:r>
        <w:rPr>
          <w:rFonts w:ascii="Times New Roman"/>
          <w:b w:val="false"/>
          <w:i w:val="false"/>
          <w:color w:val="000000"/>
          <w:sz w:val="28"/>
        </w:rPr>
        <w:t>№ 417</w:t>
      </w:r>
      <w:r>
        <w:rPr>
          <w:rFonts w:ascii="Times New Roman"/>
          <w:b w:val="false"/>
          <w:i w:val="false"/>
          <w:color w:val="ff0000"/>
          <w:sz w:val="28"/>
        </w:rPr>
        <w:t xml:space="preserve"> (вводится в действие с 01.01.2020); с изменениями, внесенными решением Мугалжарского районного маслихата Актюбинской области от 11.11.2020 </w:t>
      </w:r>
      <w:r>
        <w:rPr>
          <w:rFonts w:ascii="Times New Roman"/>
          <w:b w:val="false"/>
          <w:i w:val="false"/>
          <w:color w:val="000000"/>
          <w:sz w:val="28"/>
        </w:rPr>
        <w:t>№ 510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Налоговыми поступлениями в бюджеты города районного значения, села, поселка, сельского округа являются:</w:t>
      </w:r>
    </w:p>
    <w:bookmarkEnd w:id="4"/>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плата за размещение наружной (визуальной) рекламы:</w:t>
      </w:r>
    </w:p>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p>
      <w:pPr>
        <w:spacing w:after="0"/>
        <w:ind w:left="0"/>
        <w:jc w:val="both"/>
      </w:pPr>
      <w:r>
        <w:rPr>
          <w:rFonts w:ascii="Times New Roman"/>
          <w:b w:val="false"/>
          <w:i w:val="false"/>
          <w:color w:val="000000"/>
          <w:sz w:val="28"/>
        </w:rPr>
        <w:t>
      Неналоговыми поступлениями в бюджеты города районного значения, села, поселка, сельского округа являются: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5" w:id="5"/>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5"/>
    <w:bookmarkStart w:name="z6" w:id="6"/>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6"/>
    <w:bookmarkStart w:name="z7" w:id="7"/>
    <w:p>
      <w:pPr>
        <w:spacing w:after="0"/>
        <w:ind w:left="0"/>
        <w:jc w:val="both"/>
      </w:pPr>
      <w:r>
        <w:rPr>
          <w:rFonts w:ascii="Times New Roman"/>
          <w:b w:val="false"/>
          <w:i w:val="false"/>
          <w:color w:val="000000"/>
          <w:sz w:val="28"/>
        </w:rPr>
        <w:t>
      5. 5. Принять к сведению и руководству, что с 1 января 2020 года установлено:</w:t>
      </w:r>
    </w:p>
    <w:bookmarkEnd w:id="7"/>
    <w:p>
      <w:pPr>
        <w:spacing w:after="0"/>
        <w:ind w:left="0"/>
        <w:jc w:val="both"/>
      </w:pPr>
      <w:r>
        <w:rPr>
          <w:rFonts w:ascii="Times New Roman"/>
          <w:b w:val="false"/>
          <w:i w:val="false"/>
          <w:color w:val="000000"/>
          <w:sz w:val="28"/>
        </w:rPr>
        <w:t>
      1) минимальный размер заработной платы – 42 500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2 651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31 183 тенге;</w:t>
      </w:r>
    </w:p>
    <w:p>
      <w:pPr>
        <w:spacing w:after="0"/>
        <w:ind w:left="0"/>
        <w:jc w:val="both"/>
      </w:pPr>
      <w:r>
        <w:rPr>
          <w:rFonts w:ascii="Times New Roman"/>
          <w:b w:val="false"/>
          <w:i w:val="false"/>
          <w:color w:val="000000"/>
          <w:sz w:val="28"/>
        </w:rPr>
        <w:t>
      с 1 апреля 2020 года:</w:t>
      </w:r>
    </w:p>
    <w:p>
      <w:pPr>
        <w:spacing w:after="0"/>
        <w:ind w:left="0"/>
        <w:jc w:val="both"/>
      </w:pPr>
      <w:r>
        <w:rPr>
          <w:rFonts w:ascii="Times New Roman"/>
          <w:b w:val="false"/>
          <w:i w:val="false"/>
          <w:color w:val="000000"/>
          <w:sz w:val="28"/>
        </w:rPr>
        <w:t>
      1) минимальный размер государственной базовой пенсионной выплаты – 17 641 тенге;</w:t>
      </w:r>
    </w:p>
    <w:p>
      <w:pPr>
        <w:spacing w:after="0"/>
        <w:ind w:left="0"/>
        <w:jc w:val="both"/>
      </w:pPr>
      <w:r>
        <w:rPr>
          <w:rFonts w:ascii="Times New Roman"/>
          <w:b w:val="false"/>
          <w:i w:val="false"/>
          <w:color w:val="000000"/>
          <w:sz w:val="28"/>
        </w:rPr>
        <w:t>
      2) минимальный размер пенсии – 40 441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2 778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32 668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Мугалжарского районного маслихата Актюбинской области от 25.08.2020 </w:t>
      </w:r>
      <w:r>
        <w:rPr>
          <w:rFonts w:ascii="Times New Roman"/>
          <w:b w:val="false"/>
          <w:i w:val="false"/>
          <w:color w:val="000000"/>
          <w:sz w:val="28"/>
        </w:rPr>
        <w:t>№ 481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6. Учесть в бюджет города Жем на 2020 год объем субвенции передаваемой из районного бюджета в сумме 70 350,0 тысяч тенге.</w:t>
      </w:r>
    </w:p>
    <w:bookmarkEnd w:id="8"/>
    <w:bookmarkStart w:name="z9" w:id="9"/>
    <w:p>
      <w:pPr>
        <w:spacing w:after="0"/>
        <w:ind w:left="0"/>
        <w:jc w:val="both"/>
      </w:pPr>
      <w:r>
        <w:rPr>
          <w:rFonts w:ascii="Times New Roman"/>
          <w:b w:val="false"/>
          <w:i w:val="false"/>
          <w:color w:val="000000"/>
          <w:sz w:val="28"/>
        </w:rPr>
        <w:t>
      7. Учесть, в бюджете города Жем на 2020 год поступление текущих целевых трансфертов из республиканского бюджета 5 100,0 тысяч тенге.</w:t>
      </w:r>
    </w:p>
    <w:bookmarkEnd w:id="9"/>
    <w:bookmarkStart w:name="z10" w:id="10"/>
    <w:p>
      <w:pPr>
        <w:spacing w:after="0"/>
        <w:ind w:left="0"/>
        <w:jc w:val="both"/>
      </w:pPr>
      <w:r>
        <w:rPr>
          <w:rFonts w:ascii="Times New Roman"/>
          <w:b w:val="false"/>
          <w:i w:val="false"/>
          <w:color w:val="000000"/>
          <w:sz w:val="28"/>
        </w:rPr>
        <w:t>
      8. Государственному учреждению "Аппарат маслихата Мугалжарского района" в установленном законодательном порядке обеспечить государственную регистрацию настоящего решения в Департаменте юстиции Актюбинской области.</w:t>
      </w:r>
    </w:p>
    <w:bookmarkEnd w:id="10"/>
    <w:bookmarkStart w:name="z11" w:id="11"/>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Мугалжарского районного маслихата от 6 января 2020 года № 388</w:t>
            </w:r>
          </w:p>
        </w:tc>
      </w:tr>
    </w:tbl>
    <w:p>
      <w:pPr>
        <w:spacing w:after="0"/>
        <w:ind w:left="0"/>
        <w:jc w:val="left"/>
      </w:pPr>
      <w:r>
        <w:rPr>
          <w:rFonts w:ascii="Times New Roman"/>
          <w:b/>
          <w:i w:val="false"/>
          <w:color w:val="000000"/>
        </w:rPr>
        <w:t xml:space="preserve"> Бюджет города Жем на 2020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11.11.2020 </w:t>
      </w:r>
      <w:r>
        <w:rPr>
          <w:rFonts w:ascii="Times New Roman"/>
          <w:b w:val="false"/>
          <w:i w:val="false"/>
          <w:color w:val="ff0000"/>
          <w:sz w:val="28"/>
        </w:rPr>
        <w:t>№ 510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Мугалжарского районного маслихата от 6 января 2020 года № 388</w:t>
            </w:r>
          </w:p>
        </w:tc>
      </w:tr>
    </w:tbl>
    <w:p>
      <w:pPr>
        <w:spacing w:after="0"/>
        <w:ind w:left="0"/>
        <w:jc w:val="left"/>
      </w:pPr>
      <w:r>
        <w:rPr>
          <w:rFonts w:ascii="Times New Roman"/>
          <w:b/>
          <w:i w:val="false"/>
          <w:color w:val="000000"/>
        </w:rPr>
        <w:t xml:space="preserve"> Бюджет города Жем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Мугалжарского районного маслихата от 6 января 2020 года № 388</w:t>
            </w:r>
          </w:p>
        </w:tc>
      </w:tr>
    </w:tbl>
    <w:p>
      <w:pPr>
        <w:spacing w:after="0"/>
        <w:ind w:left="0"/>
        <w:jc w:val="left"/>
      </w:pPr>
      <w:r>
        <w:rPr>
          <w:rFonts w:ascii="Times New Roman"/>
          <w:b/>
          <w:i w:val="false"/>
          <w:color w:val="000000"/>
        </w:rPr>
        <w:t xml:space="preserve"> Бюджет города Жем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