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0f23" w14:textId="80b0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2020 года № 434. Зарегистрировано Департаментом юстиции Актюбинской области 29 декабря 2020 года № 7867.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9 822 922,6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8 616 988,6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10 550 630,8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120 992,3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848 700,5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178 623,3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727 708,2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доход районного бюджета зачисляются следующие поступления: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областного бюджета в сумме 4 741 000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объемы субвенций, передаваемые из районного бюджета в сельские бюджеты в сумме 334 748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Аккудыкскому сельскому округу – 20 531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17 659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19 264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30 321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14 352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19 190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17 810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20 601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89 800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19 395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Танирбергенскому сельскому округу – 20 552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29 565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15 708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Саржансай Мартукского района – 31 660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426 101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406 670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594 516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97 075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197 060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200 023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Кенсахара Мартукского района – 175 000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6 308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10 321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протезно-ортопедическими средствами –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сурдотехническими средствами –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тифлотехническими средствами – 4 188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специальными средствами передвижения (кресло-коляски) –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социальных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182 480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– 4 104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26 209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134 326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21 470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Мартукского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кредитов из республиканского бюджета на реализацию мер социальной поддержки специалистов в сумме 178 623,3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Мартукского районного маслихата Актюбинской области от 04.11.2021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2021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47 345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45 186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21 896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15 135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учебного пункта – 3 464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10 840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13 537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183 628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Кенсахара Мартукского района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слухопротезированию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вспомогательные компенсаторные средства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–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Кумсай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Родниковка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Родниковка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Мартукского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2021 год в сумме 17 340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9 822 922,6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10 550 630,8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2 660,1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25 декабря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25 декабря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