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2e1a" w14:textId="f3c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7 июля 2020 года № 396. Зарегистрировано Департаментом юстиции Актюбинской области 8 июля 2020 года № 7289.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"20 325,6" заменить цифрами "20 575,6",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"2 400" заменить цифрами "2 150";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"17 920" заменить цифрами "18 420";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"20 325,6" заменить цифрами "20 575,6";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"191 962" заменить цифрами "150 719",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"189 137" заменить цифрами "147 894";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"193 643,7" заменить цифрами "152 400,7";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"20 437,6" заменить цифрами "18 937,6",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"18 060,6" заменить цифрами "16 560,6";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"20 437,6" заменить цифрами "18 937,6";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"20 588,2" заменить цифрами "20 920,1",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"19 612" заменить цифрами "19 943,9";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"20 588,2" заменить цифрами "20 920,1";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"626 697,6" заменить цифрами "546 811,5",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"585 111,6" заменить цифрами "505 225,5";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"630 225,1" заменить цифрами "550 339";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"-3 527,5" заменить цифрами "-767 440,5";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"3 527,5" заменить цифрами "767 440,5";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"196 782,7" заменить цифрами "113 316,4",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"192 471,7" заменить цифрами "109 005,4";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"200 072,1" заменить цифрами "116 605,8";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"-3 289,4" заменить цифрами "-104 511";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"3 289,4" заменить цифрами "104 511".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-767 440,5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767 440,5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7 июля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-104 511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