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4c9a" w14:textId="a734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14 мая 2019 года № 265 "Об определении размера и порядка оказания жилищной помощи в Мартукском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17 июня 2020 года № 383. Зарегистрировано Департаментом юстиции Актюбинской области 19 июня 2020 года № 7192. Утратило силу решением Мартукского районного маслихата Актюбинской области от 10 апреля 2024 года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Мартукского районного маслихата Актюбинской области от 10.04.2024 № 108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14 мая 2019 года № 265 "Об определении размера и порядка оказания жилищной помощи в Мартукском районе" (зарегистрированное в Реестре государственной регистрации нормативных правовых актов № 6153, опубликованное 30 мая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Мартукском районе, определенным вышеуказанным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с места работы либо справки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о ежемесячных взносах на содержание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квитанции-счета за услуги телекоммуникаций или копии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10.".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