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4c9a" w14:textId="a734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14 мая 2019 года № 265 "Об определении размера и порядка оказания жилищной помощи в Мартукском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17 июня 2020 года № 383. Зарегистрировано Департаментом юстиции Актюбинской области 19 июня 2020 года № 7192. Утратило силу решением Мартукского районного маслихата Актюбинской области от 10 апреля 2024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Мартукского районного маслихата Актюбинской области от 10.04.2024 № 108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14 мая 2019 года № 265 "Об определении размера и порядка оказания жилищной помощи в Мартукском районе" (зарегистрированное в Реестре государственной регистрации нормативных правовых актов № 6153, опубликованное 30 мая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Мартукском районе, определенным вышеуказанным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с места работы либо справки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о ежемесячных взносах на содержание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квитанции-счета за услуги телекоммуникаций или копии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10.".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