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7ea0" w14:textId="6de7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апреля 2020 года № 372. Зарегистрировано Департаментом юстиции Актюбинской области 8 апреля 2020 года № 6994.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"22 082" заменить цифрами "22 148,7",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66,7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"22 082" заменить цифрами "22 148,7";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"17 444" заменить цифрами "17 700,3",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"16 748" заменить цифрами "17 004";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0,3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"17 444" заменить цифрами "17 700,3";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"20 320" заменить цифрами "20 325,6",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5,6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"20 320" заменить цифрами "20 325,6";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"190 444" заменить цифрами "191 962",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"187 619" заменить цифрами "189 137";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"190 444" заменить цифрами "193 643,4";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"- 1 681,4";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"1 681,4";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"18 368" заменить цифрами "19 684,3",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"17 154" заменить цифрами "18 450";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20,3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"18 368" заменить цифрами "19 684,3";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"18 092" заменить цифрами "19 592",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"15 715" заменить цифрами "17 215";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"18 092" заменить цифрами "19 592";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"19 503" заменить цифрами "20 588,2",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"18 791" заменить цифрами "19 612";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264,2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"19 503" заменить цифрами "20 588,2";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"20 563" заменить цифрами "22 319",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"19 283" заменить цифрами "20 807";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232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"20 563" заменить цифрами "22 319";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"719 540" заменить цифрами "690 874,3",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"677 954" заменить цифрами "649 288,3";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"719 540" заменить цифрами "692 274";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(профицит)бюджета цифру "0" заменить цифрами "- 1 399,7";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"1 399,7";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"21 953" заменить цифрами "22 868",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915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"21 953" заменить цифрами "22 868";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"187 814" заменить цифрами "188 262,7",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"183 503" заменить цифрами "183 951,7";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"187 814" заменить цифрами "191 552";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(профицит)бюджета цифру "0" заменить цифрами "- 3 289,3";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"3 289,3";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"88 851" заменить цифрами "91 169,4",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"86 446" заменить цифрами "88 758,6";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5,8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"88 851" заменить цифрами "91 169,4";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"15 448" заменить цифрами "15 657,8",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"неналоговые поступления – 209,8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"15 448" заменить цифрами "15 657,8".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1апреля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1апреля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Мартукского районного маслихата 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Мартукского районного маслихата от 1апреля 2020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1апреля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1апреля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