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0fe0" w14:textId="646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4 декабря 2020 года № 359. Зарегистрировано Департаментом юстиции Актюбинской области 8 декабря 2020 года № 7759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Кобдинского района: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23 декабря 2019 года № 289 "Об определении перечня должностей специалистов в области образования, социального обеспечения, культуры и спорта являющихся гражданскими служащими и работающих в сельской местности по Кобдинскому району" (зарегистрированное в Реестре государственной регистрации нормативных правовых актов за № 6592, опубликованное 26 декабря 2019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 июня 2020 года № 124 "О внесении изменения в постановление акимата Кобдинского района от 23 декабря 2019 года № 289 "Об определении перечня должностей специалистов в области образования, социального обеспечения, культуры и спорта являющихся гражданскими служащими и работающих в сельской местности по Кобдинскому району" (зарегистрированное в Реестре государственной регистрации нормативных правовых актов за № 7149, опубликованное 5 июня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