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3142" w14:textId="2073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20 ноября 2017 года № 112 "Об утверждении Правил управления бесхозяйными отходами, признанными решением суда поступившими в коммунальную собственность по Кобдинскому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9 апреля 2020 года № 323. Зарегистрировано Департаментом юстиции Актюбинской области 16 апреля 2020 года № 7057. Утратило силу решением Кобдинского районного маслихата Актюбинской области от 30 декабря 2021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30.12.2021 № 135 (вводится в действие по истечении десяти календарных дней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ноября 2017 года № 112 "Об утверждении Правил управления бесхозяйными отходами, признанными решением суда поступившими в коммунальную собственность по Кобдинскому району" (зарегистрированное в Реестре государственной регистрации нормативных правовых актов № 5720, опубликованное 13 декабря 2017 года в районной газете "Қобда") следующие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управления бесхозяйными отходами, признанными решением суда поступившими в коммунальную собственность по Кобдинскому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