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e539" w14:textId="5c8e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Каргалинского района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24 декабря 2020 года № 531. Зарегистрировано Департаментом юстиции Актюбинской области 29 декабря 2020 года № 7864.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на русском языке в новой редакции, текст на казахском языке не меняется решением Каргалинского районного маслихата Актюбинской области от 12.03.2021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пунктом 6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Каргалинского района следующую социальную поддержку на 2021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Каргалинского районного маслихата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Байменшина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