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5208" w14:textId="2205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6 января 2020 года № 409 "Об утверждении бюджета Велиховского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23 ноября 2020 года № 521. Зарегистрировано Департаментом юстиции Актюбинской области 30 ноября 2020 года № 7737.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6 января 2020 года № 409 "Об утверждении бюджета Велиховского сельского округа на 2020-2022 годы" (зарегистрованное в Реестре государственной регистрации нормативных правовых актов № 6716, опубликованное 21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 цифры "20 001,2" заменить цифрами "26 938,2";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"18 871" заменить цифрами "25 808";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"20 001,2" заменить цифрами "26 938,2";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сельского округа на 2020 год поступление целевых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обеспечению деятельности акима города районного значения, села, поселка, сельского округа.".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Каргалинского районного маслихата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23 ноября 2020 года № 521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6 января 2020 года № 409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