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f08d" w14:textId="310f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6 января 2020 года № 407 "Об утверждении бюджета Ащылысайского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июня 2020 года № 463. Зарегистрировано Департаментом юстиции Актюбинской области 8 июня 2020 года № 7156.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407 "Об утверждении бюджета Ащылысайского сельского округа на 2020-2022 годы" (зарегистрированное в Реестре государственной регистрации нормативных правовых актов № 6767,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"28711" заменить цифрами "30711",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"3713" заменить цифрами "2513";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"24954" заменить цифрами "28154";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"28711" заменить цифрами "30711";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1 апреля 2020 года: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начисления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2778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начисления размеров базовых социальных выплат – 32668 тенге.".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2020 год поступление целевых текущих трансфертов из районного бюджета: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1315 тысяч тенге - на обеспечение деятельности акима города районного значения, села, поселка, сельского округа;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тысяч тенге - на благоустройство и озеленение населенных пунктов.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акима сельского округа.".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Каргалинского районного маслихата после его официального опубликования.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значегия)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