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9afa" w14:textId="9959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6 января 2020 года № 408 "Об утверждении бюджета Бадамшинского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апреля 2020 года № 442. Зарегистрировано Департаментом юстиции Актюбинской области 9 апреля 2020 года № 7030.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408 "Об утверждении бюджета Бадамшинского сельского округа на 2020-2022 годы" (зарегистрированное в Реестре государственной регистрации нормативных правовых актов № 6650, опубликованное 13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"205 095" заменить цифрами "272 252",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цифры "13 111" заменить цифрами "13 141";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"77" заменить цифрами "47";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"191 907" заменить цифрами "259 064";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"205 095" заменить цифрами "276 618,9";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"0" заменить цифрами "-4 366,9";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"4 366,9";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4, 5, 6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обеспечение деятельности акима города районного значения, села, поселка, сельского округа;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освещение улиц в населенных пунктах;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санитарии населенных пунктов.".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408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