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bea6" w14:textId="fcfb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Иргизского районного маслихата от 25 декабря 2019 года № 261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20 августа 2020 года № 327. Зарегистрировано Департаментом юстиции Актюбинской области 28 августа 2020 года № 7366. Утратило силу решением Иргизского районного маслихата Актюбинской области от 15 сентября 2023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25 декабря 2019 года № 261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Иргизского района на 2020 год" (зарегистрированное в Реестре государственной регистрации нормативных правовых актов № 6614,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Иргизского района"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Иргизского района следующие виды социальной поддержки:".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