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3a6a" w14:textId="2a93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Иргизского районного маслихата от 29 марта 2013 года № 63 "Об определении категории граждан, расходы которых по арендной плате за пользование жилищем в частном жилищном фонде и арендных домах возлагаются на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299. Зарегистрировано Департаментом юстиции Актюбинской области 1 апреля 2020 года № 6949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марта 2013 года № 63 "Об определении категории граждан, расходы которых по арендной плате за пользование жилищем в частном жилищном фонде и арендных домах возлагаются на местный бюджет" (зарегистрированное в Реестре государственной регистрации нормативных правовых актов № 3560, опубликованное 30 апреля 2013 года в газете "Ырғыз")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категории граждан, расходы которых по плате за пользование жилищем в частном жилищном фонде и арендных домах возлагаются на местный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