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3379" w14:textId="56a3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районного маслихата от 25 декабря 2019 года № 258 "Об утверждении Иргизского районного бюджета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13 марта 2020 года № 280. Зарегистрировано Департаментом юстиции Актюбинской области 17 марта 2020 года № 6885.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2020-2022 годы" (зарегистрированное в Реестре государственной регистрации нормативных правовых актов № 6619,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"6 180 633" заменить цифрами "6 192 612,4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"5 686 500" заменить цифрами "5 698 479,4";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"6 180 633" заменить цифрами "6 294 493";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"-50 803" заменить цифрами "-152 683,6";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"50 803" заменить цифрами "152 683,6";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цифры "12 821" заменить цифрами "12 821,5";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цифры "0" заменить цифрами "101 881,1".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"16 800 тысяч тенге- на приобретение жилья коммунального жилищного фонда для социально уязвимых слоев населения и (или) малообеспеченных многодетных семей.";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"146 680" заменить цифрами "141 859";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"7 800 тысяч тенге- на текущий ремонт объектов дошкольного воспитания;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14 730 тысяч тенге -на разработку дендрологических планов.".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марта 2020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6 192 612,4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5 698 479,4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5 698 479,4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6 294 493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527 567,4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-152 683,6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152 683,6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