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29d" w14:textId="72c5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Кумтогайского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273. Зарегистрировано Департаментом юстиции Актюбинской области 16 января 2020 года № 6734.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Кумтогайского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–53 707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полосе отвода автомобильных дорог общего пользования, проходящих через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№258 "Об утверждении Иргизского районного бюджета на 2020 - 2022 годы" предусмотрены на 2020 год субвенции, передаваемые из районного бюджета в бюджет Кумтогайского сельского округа в сумме 43 500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Кумтогайского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- 4 710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- 111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- 399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Кумтогайского сельского округа на 2020 год целевые текущие трансферты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 2 455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Кумтогайского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Кумтогайского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