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cb83" w14:textId="e53c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Карауылкелдинского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29 декабря 2020 года № 406. Зарегистрировано Департаментом юстиции Актюбинской области 30 декабря 2020 года № 7889.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Карауылкелдинского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обьемах: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111 776,7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96 788,7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113 881,9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-2105,2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2 105,2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2 105,2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24.09.2021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2021 - 2023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34 302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Карауылкелдинского сельского округа на 2021 год объем субвенций, передаваемой из районного бюджета в сумме 73 008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29 декабря 2020 года № 406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 к решению Байганинского районного маслихата от 29 декабря 2020 года № 406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Байганинского районного маслихата от 29 декабря 2020 года № 406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