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35ef" w14:textId="3743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2020 года № 384. Зарегистрировано Департаментом юстиции Актюбинской области 14 декабря 2020 года № 7789. Утратило силу решением Байганинского районного маслихата Актюбинской области от 19 мая 2023 года № 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19.05.2023 № 26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16299),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Байганинского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Байганинского районного маслихата".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Байганинского районного маслихата от 9 декабря 2020 года № 384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государственного учреждения "Аппарат Байганинского районного маслихата" (далее - служащие корпуса "Б").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"Б",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Байганинского районного маслихата Актюбинской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государственном учреждении "Аппарат Байганинского районного маслихата" (далее – аппарат маслихата) в течение трех лет со дня завершения оценки.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и подписывает его.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маслихата, в функциональные обязанности которого входит ведение работы кадровой деятельности (далее - главный специалист) не позднее 2 рабочих дней выносит его на рассмотрение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Байганинского районного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внесено изменение на русском языке, текст на казахском языке не меняется решением Байганинского районного маслихата Актюбинской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решением Байганинского районного маслихата Актюбинской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решением Байганинского районного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31 внесено изменение на русском языке, текст на казахском языке не меняется решением Байганинского районного маслихата Актюбинской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изменениями, внесенными решением Байганинского районного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изменениями, внесенными решением Байганинского районного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изменениями, внесенными решением Байганинского районного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39 внесено изменение на казахском языке, текст на русском языке не меняется решением Байганинского районного маслихата Актюбинской области от 29.04.2021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изменениями, внесенными решением Байганинского районного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решения Байганинского районного маслихата Актюбинской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решением Байганинского районного маслихата Актюбинской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или его территориальным департаментом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маслихата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