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6890" w14:textId="19a6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25 декабря 2019 года № 283 "Об утверждении Байганинского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13 ноября 2020 года № 380. Зарегистрировано Департаментом юстиции Актюбинской области 17 ноября 2020 года № 7653.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25 декабря 2019 года № 283 "Об утверждении Байганинского районного бюджета на 2020-2022 годы" (зарегистрированное в Реестре государственной регистрации нормативных правовых актов № 6622, опубликованное 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"7 848 138,6" заменить цифрами "7 540 940,3";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"4 640 383,0" заменить цифрами "4 351 297,7";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"11 838" заменить цифрами "16 239,0";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цифры "12 066" заменить цифрами "11 489,0";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"3 183 851,6" заменить цифрами "3 161 914,6";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"8 736 521,0" заменить цифрами "8 473 116,1";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"94 477" заменить цифрами "96 097,2";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цифры "119 295" заменить цифрами "120 915,2";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"- 982 859,4" заменить цифрами "- 1 028 273,0";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"982 859,4" заменить цифрами "1 028 273,0";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цифры "519 622,3" заменить цифрами "519 436,5";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цифры "488 055,1" заменить цифрами "533 654,5".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резерв местного исполнительного органа района на 2020 год в сумме - цифры "93 553" заменить цифрами "14 612,2".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13 ноября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25 декабря 2019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Байганинский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7 540 940,3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3 161 797,0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3 687 822,7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