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3716" w14:textId="0e63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6 июня 2018 года № 159 "Об определении размера и порядка оказания жилищной помощи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августа 2020 года № 359. Зарегистрировано Департаментом юстиции Актюбинской области 4 сентября 2020 года № 7395. Утратило силу решением Байганинского районного маслихата Актюбинской области от 24 декабря 2020 года №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24.12.2020 № 399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июня 2018 года № 159 "Об определении размера и порядка оказания жилищной помощи в Байганинском районе" (зарегистрированное в Реестре государственной регистрации нормативных правовых актов № 3-4-175, опубликованное 28 июня 2018 года в газете "Жем-Сағыз")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и порядок оказания жилищной помощи в Байганинском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определенные вышеуказанным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Байганинского района,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25 августа 2020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Байганинского районного маслихата от 6 июня 2019 года № 159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Байганинском районе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7 (семи) процентов от совокупного дохода семьи (гражданина).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"Байганинский районный отдел занятости и социальных программ" (далее - уполномоченный орган).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за счет бюджетных средств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- Государственная корпорация) или на веб–портал "электронного правительства" за назначением жилищной помощи один раз в квартал.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нижеследующими нормами: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человека. Для одиноко проживающих граждан, в размере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жилья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водоснабжения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 потребления газа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