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5b89" w14:textId="7505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августа 2020 года № 357. Зарегистрировано Департаментом юстиции Актюбинской области 3 сентября 2020 года № 7386.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2020 год" (зарегистрированное в Реестре государственной регистрации нормативных правовых актов № 6644, опубликованное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2020 год";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2020 год следующую социальную поддержку:".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