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846df" w14:textId="73846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25 декабря 2019 года № 283 "Об утверждении Байганинского районного бюджета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18 июня 2020 года № 351. Зарегистрировано Департаментом юстиции Актюбинской области 22 июня 2020 года № 7213.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25 декабря 2019 года № 283 "Об утверждении Байганинского районного бюджета на 2020-2022 годы" (зарегистрированное в Реестре государственной регистрации нормативных правовых актов № 6622, опубликованное 4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"7 804 418,6" заменить цифрами "7 833 987,6";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"3 140 131,6" заменить цифрами "3 169 700,6";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"8 692 801,0" заменить цифрами "8 722 370,0".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- 32 668 тенге.".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18 июня 2020 года № 351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25 декабря 2019 года № 283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Байганинский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7 833 987,6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3 169 700,6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3 169 583,0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8 722 370,0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4 690 821,4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4 057 045,2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3 789 711,7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3 703 542,7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-982 859,4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982 859,4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на получение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519 622,3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488 055,1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