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0b3b" w14:textId="5320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293 "Об утверждении бюджета Кызылбулакского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мая 2020 года № 341. Зарегистрировано Департаментом юстиции Актюбинской области 20 мая 2020 года № 7115.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293 "Об утверждении бюджета Кызылбулакского сельского округа на 2020-2022 годы" (зарегистрированное в Реестре государственной регистрации нормативных правовых актов за № 6689,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"2 681" заменить цифрами "2 407,0";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цифры "81 725" заменить цифрами "81 999,0".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мая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293 Байганинского районного маслихата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